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8E" w:rsidRPr="001E79B8" w:rsidRDefault="006E728E" w:rsidP="001E79B8">
      <w:pPr>
        <w:shd w:val="clear" w:color="auto" w:fill="F7F7F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E79B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Пресс-релиз</w:t>
      </w:r>
    </w:p>
    <w:p w:rsidR="001E79B8" w:rsidRDefault="006E728E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25 января 2018</w:t>
      </w:r>
      <w:r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года проведено публичное обсуждение по результатам правоприменительной практики </w:t>
      </w:r>
    </w:p>
    <w:p w:rsidR="006E728E" w:rsidRPr="001E79B8" w:rsidRDefault="00EB4580" w:rsidP="001E79B8">
      <w:pPr>
        <w:shd w:val="clear" w:color="auto" w:fill="F7F7F7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</w:t>
      </w:r>
      <w:proofErr w:type="gramEnd"/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 w:eastAsia="ru-RU"/>
        </w:rPr>
        <w:t>IV</w:t>
      </w:r>
      <w:r w:rsidR="006E728E" w:rsidRP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квартал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е</w:t>
      </w:r>
      <w:r w:rsidR="001E79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2017 года</w:t>
      </w:r>
    </w:p>
    <w:p w:rsidR="00B81907" w:rsidRPr="001E79B8" w:rsidRDefault="00B81907" w:rsidP="006E728E">
      <w:pPr>
        <w:shd w:val="clear" w:color="auto" w:fill="F7F7F7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E728E" w:rsidRPr="00B81907" w:rsidRDefault="006E728E" w:rsidP="001E79B8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 органом Росздравнадзора по П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сковской области 25 января 2018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79B8">
        <w:rPr>
          <w:rFonts w:ascii="Times New Roman" w:hAnsi="Times New Roman" w:cs="Times New Roman"/>
          <w:sz w:val="28"/>
          <w:szCs w:val="28"/>
        </w:rPr>
        <w:t>Актовом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зал</w:t>
      </w:r>
      <w:r w:rsidR="001E79B8">
        <w:rPr>
          <w:rFonts w:ascii="Times New Roman" w:hAnsi="Times New Roman" w:cs="Times New Roman"/>
          <w:sz w:val="28"/>
          <w:szCs w:val="28"/>
        </w:rPr>
        <w:t>е</w:t>
      </w:r>
      <w:r w:rsidR="001E79B8" w:rsidRPr="001E79B8">
        <w:rPr>
          <w:rFonts w:ascii="Times New Roman" w:hAnsi="Times New Roman" w:cs="Times New Roman"/>
          <w:sz w:val="28"/>
          <w:szCs w:val="28"/>
        </w:rPr>
        <w:t xml:space="preserve"> Территориального Фонда обязательного медицинского страхования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публичное обсуждение с представителями медицинских</w:t>
      </w:r>
      <w:r w:rsid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фармацевтических организаций </w:t>
      </w:r>
      <w:r w:rsidRPr="001E79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частных форм собственности по результатам правоприменительной практики Территориального органа Росздравнадзора по Псковской области в </w:t>
      </w:r>
      <w:r w:rsidRPr="00B8190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2017 года. </w:t>
      </w:r>
    </w:p>
    <w:p w:rsid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>В публичных слушаниях приняли участие представители органов государственной и исп</w:t>
      </w:r>
      <w:r w:rsidR="00B81907" w:rsidRPr="00B81907">
        <w:rPr>
          <w:rFonts w:ascii="Times New Roman" w:hAnsi="Times New Roman" w:cs="Times New Roman"/>
          <w:sz w:val="28"/>
          <w:szCs w:val="28"/>
        </w:rPr>
        <w:t>олнительной власти: Государственного комитета Псковской области по здравоохранению и фармации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</w:t>
      </w:r>
      <w:bookmarkStart w:id="0" w:name="_GoBack"/>
      <w:bookmarkEnd w:id="0"/>
      <w:r w:rsidRPr="00B81907">
        <w:rPr>
          <w:rFonts w:ascii="Times New Roman" w:hAnsi="Times New Roman" w:cs="Times New Roman"/>
          <w:sz w:val="28"/>
          <w:szCs w:val="28"/>
        </w:rPr>
        <w:t xml:space="preserve">региональных отделений общественных объединений предпринимателей, уполномоченный по защите прав предпринимателей, члены Ассоциации медицинских работников, Общественного совета при </w:t>
      </w:r>
      <w:r w:rsidR="00B81907" w:rsidRPr="00B81907">
        <w:rPr>
          <w:rFonts w:ascii="Times New Roman" w:hAnsi="Times New Roman" w:cs="Times New Roman"/>
          <w:sz w:val="28"/>
          <w:szCs w:val="28"/>
        </w:rPr>
        <w:t>Территориальном органе</w:t>
      </w:r>
      <w:r w:rsidRPr="00B81907">
        <w:rPr>
          <w:rFonts w:ascii="Times New Roman" w:hAnsi="Times New Roman" w:cs="Times New Roman"/>
          <w:sz w:val="28"/>
          <w:szCs w:val="28"/>
        </w:rPr>
        <w:t xml:space="preserve">, представители медицинских и фармацевтических организаций, сотрудники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области. Публичное обсуждение организовано и проведено в формате конференции. </w:t>
      </w:r>
    </w:p>
    <w:p w:rsidR="006E728E" w:rsidRP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Руководителем территориального органа Росздравнадзора был представлен 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доклад по правоприменительной практике, статистике типовых и массовых нарушений обязательных требований за </w:t>
      </w:r>
      <w:r w:rsidR="00B81907" w:rsidRPr="00B8190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="00B81907" w:rsidRPr="00B81907">
        <w:rPr>
          <w:rFonts w:ascii="Times New Roman" w:hAnsi="Times New Roman" w:cs="Times New Roman"/>
          <w:bCs/>
          <w:sz w:val="28"/>
          <w:szCs w:val="28"/>
        </w:rPr>
        <w:t xml:space="preserve"> квартал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 2017 года. </w:t>
      </w:r>
      <w:r w:rsidRPr="00B81907">
        <w:rPr>
          <w:rFonts w:ascii="Times New Roman" w:hAnsi="Times New Roman" w:cs="Times New Roman"/>
          <w:sz w:val="28"/>
          <w:szCs w:val="28"/>
        </w:rPr>
        <w:t xml:space="preserve">В докладе были освещены вопросы системы оценки результативности и эффективности контрольно-надзорной деятельности, системы комплексной профилактики нарушений обязательных требований приоритетной программы «Реформа контрольно-надзорной деятельности Росздравнадзора», направленной на предупреждение нарушений подконтрольными субъектами обязательных требований, устранению причин, способствующих возможному нарушению обязательных требований. Рассмотрены результаты проверок, проведенных в </w:t>
      </w:r>
      <w:r w:rsidR="00B81907" w:rsidRPr="00B81907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B81907">
        <w:rPr>
          <w:rFonts w:ascii="Times New Roman" w:hAnsi="Times New Roman" w:cs="Times New Roman"/>
          <w:bCs/>
          <w:sz w:val="28"/>
          <w:szCs w:val="28"/>
        </w:rPr>
        <w:t xml:space="preserve"> квартале 2017 года</w:t>
      </w:r>
      <w:r w:rsidRPr="00B81907">
        <w:rPr>
          <w:rFonts w:ascii="Times New Roman" w:hAnsi="Times New Roman" w:cs="Times New Roman"/>
          <w:sz w:val="28"/>
          <w:szCs w:val="28"/>
        </w:rPr>
        <w:t xml:space="preserve"> в отношении организаций, осуществляющих медицинскую и фармацевтическую деятельность на территории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 области.</w:t>
      </w:r>
    </w:p>
    <w:p w:rsidR="006E728E" w:rsidRPr="00B81907" w:rsidRDefault="006E728E" w:rsidP="00B8190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Участники проинформированы о п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роведении пилотного приоритетного проекта «Реформа контрольной и надзорной деятельности», о поэтапном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внедрении риск-ориентированного подхода при осуществлении контрольно-надзорной деятельности в сфере здравоохранения, о системе оценки результативности и эффективности контрольно-надзорной деятельности по всем видам контроля.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указано на типичные нарушения, выявляемые Территориальным органом Росздравнадзора в процессе контроля и надзора, показаны пути к их предупреждению и устранению.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Основные нарушения, выявляемые в ходе проверок качества и безопасности медицинской деятельности: отсутствие информированного добровольного согласия пациента на проведение медицинского вмешательства, не информирование пациента о возможности получения медицинской помощи в рамках программы государственных гарантий бесплатного оказания медицинской помощи, несоблюдение медицинскими организациями утвержденных Порядков в части оснащения медицинским оборудованием, невыполнение в полном объеме стандартов оказания медицинской помощи.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Типичными нарушениями в сфере обращениях лекарственных средств, выявленные в текущем периоде, являются: несоблюдение условий хранения лекарственных препаратов, наличие в обороте лекарственных препаратов с истекшими сроками годности, низкий уровень работы по выявлению недоброкачественных и фальсифицированных лекарственных средств, несоблюдение правил отпуска рецептурных лекарственных препаратов.</w:t>
      </w:r>
    </w:p>
    <w:p w:rsidR="006E728E" w:rsidRDefault="006E728E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осуществления государственного контроля за обращением медицинских изделий, ТО Росздравнадзора по Псковской области выявляются нарушения условий хранения медицинских изделий, несовременное техническое обслуживание и поверка медицинских изделий.</w:t>
      </w:r>
    </w:p>
    <w:p w:rsidR="006E728E" w:rsidRPr="00B81907" w:rsidRDefault="006E728E" w:rsidP="00B81907">
      <w:pPr>
        <w:pStyle w:val="Style13"/>
        <w:widowControl/>
        <w:spacing w:line="240" w:lineRule="auto"/>
        <w:ind w:firstLine="567"/>
        <w:rPr>
          <w:rStyle w:val="FontStyle26"/>
          <w:sz w:val="28"/>
          <w:szCs w:val="28"/>
        </w:rPr>
      </w:pPr>
      <w:r w:rsidRPr="00B81907">
        <w:rPr>
          <w:rStyle w:val="FontStyle26"/>
          <w:sz w:val="28"/>
          <w:szCs w:val="28"/>
        </w:rPr>
        <w:t xml:space="preserve">Дан краткий обзор нормативно-правовых актов, принятых в отчётный период, устанавливающих обязательные требования в сфере государственного контроля качества и безопасности медицинской деятельности; в сфере государственного контроля качества и безопасности медицинской деятельности; сфере обращения лекарственных средств. </w:t>
      </w:r>
    </w:p>
    <w:p w:rsidR="001E79B8" w:rsidRPr="00B81907" w:rsidRDefault="006E728E" w:rsidP="001E79B8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07">
        <w:rPr>
          <w:rStyle w:val="FontStyle26"/>
          <w:sz w:val="28"/>
          <w:szCs w:val="28"/>
        </w:rPr>
        <w:t xml:space="preserve">Освещен вопрос по реализации мероприятий в части внедрения системы мониторинга движения лекарственных средств в медицинских и аптечных организациях, связанных с маркировкой лекарственных средств. Озвучена необходимость регистрации всех организаций, участвующих в обороте лекарственных средств, на сайте </w:t>
      </w:r>
      <w:proofErr w:type="spellStart"/>
      <w:r w:rsidRPr="00B81907">
        <w:rPr>
          <w:rStyle w:val="FontStyle26"/>
          <w:sz w:val="28"/>
          <w:szCs w:val="28"/>
          <w:lang w:val="en-US"/>
        </w:rPr>
        <w:t>nalog</w:t>
      </w:r>
      <w:proofErr w:type="spellEnd"/>
      <w:r w:rsidRPr="00B81907">
        <w:rPr>
          <w:rStyle w:val="FontStyle26"/>
          <w:sz w:val="28"/>
          <w:szCs w:val="28"/>
        </w:rPr>
        <w:t>.</w:t>
      </w:r>
      <w:proofErr w:type="spellStart"/>
      <w:r w:rsidRPr="00B81907">
        <w:rPr>
          <w:rStyle w:val="FontStyle26"/>
          <w:sz w:val="28"/>
          <w:szCs w:val="28"/>
          <w:lang w:val="en-US"/>
        </w:rPr>
        <w:t>ru</w:t>
      </w:r>
      <w:proofErr w:type="spellEnd"/>
      <w:r w:rsidRPr="00B81907">
        <w:rPr>
          <w:rStyle w:val="FontStyle26"/>
          <w:sz w:val="28"/>
          <w:szCs w:val="28"/>
        </w:rPr>
        <w:t xml:space="preserve"> «маркировка».</w:t>
      </w:r>
      <w:r w:rsidR="00B81907"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Продемонстрирован фильм</w:t>
      </w:r>
      <w:r w:rsidR="00B81907"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B81907" w:rsidRPr="00B8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эксперимента по маркировке лекарственных препаратов.</w:t>
      </w:r>
      <w:r w:rsidR="001E7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9B8"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ответы на вопросы.</w:t>
      </w:r>
    </w:p>
    <w:p w:rsidR="006E728E" w:rsidRPr="00B81907" w:rsidRDefault="006E728E" w:rsidP="00B819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1907">
        <w:rPr>
          <w:rFonts w:ascii="Times New Roman" w:hAnsi="Times New Roman" w:cs="Times New Roman"/>
          <w:sz w:val="28"/>
          <w:szCs w:val="28"/>
        </w:rPr>
        <w:t xml:space="preserve">Отмечено, что задачами публичного обсуждения правоприменительной практики в контрольно-надзорной деятельности территориального органа Росздравнадзора по </w:t>
      </w:r>
      <w:r w:rsidR="00B81907" w:rsidRPr="00B81907">
        <w:rPr>
          <w:rFonts w:ascii="Times New Roman" w:hAnsi="Times New Roman" w:cs="Times New Roman"/>
          <w:sz w:val="28"/>
          <w:szCs w:val="28"/>
        </w:rPr>
        <w:t>Псковской</w:t>
      </w:r>
      <w:r w:rsidRPr="00B81907">
        <w:rPr>
          <w:rFonts w:ascii="Times New Roman" w:hAnsi="Times New Roman" w:cs="Times New Roman"/>
          <w:sz w:val="28"/>
          <w:szCs w:val="28"/>
        </w:rPr>
        <w:t xml:space="preserve"> области являются формирование единого понимания обязательных требований, выявление причин, способствующих нарушению обязательных требований, повышение прозрачности системы государственного контроля, мотивация к добросовестному отношению к выполняемой работе.</w:t>
      </w:r>
    </w:p>
    <w:p w:rsidR="00B81907" w:rsidRPr="00B81907" w:rsidRDefault="00B81907" w:rsidP="00B81907">
      <w:pPr>
        <w:shd w:val="clear" w:color="auto" w:fill="F7F7F7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907">
        <w:rPr>
          <w:rFonts w:ascii="Times New Roman" w:hAnsi="Times New Roman" w:cs="Times New Roman"/>
          <w:sz w:val="28"/>
          <w:szCs w:val="28"/>
        </w:rPr>
        <w:t>Участниками публичного обсуждения отмечена необходимость в регулярном проведении подобных</w:t>
      </w:r>
    </w:p>
    <w:p w:rsidR="006E728E" w:rsidRPr="00B81907" w:rsidRDefault="006E728E" w:rsidP="00B81907">
      <w:pPr>
        <w:shd w:val="clear" w:color="auto" w:fill="F7F7F7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публичное обсуждение </w:t>
      </w:r>
      <w:r w:rsidRPr="00B819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Росздравнадзора по Псковской области 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провести в апреле</w:t>
      </w:r>
      <w:r w:rsidRPr="00B81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 </w:t>
      </w:r>
    </w:p>
    <w:sectPr w:rsidR="006E728E" w:rsidRPr="00B8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28E"/>
    <w:rsid w:val="001E79B8"/>
    <w:rsid w:val="00265ACF"/>
    <w:rsid w:val="006E728E"/>
    <w:rsid w:val="00B81907"/>
    <w:rsid w:val="00EB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5D2CA2-B1D0-46EB-8903-A295E288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28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6E728E"/>
    <w:rPr>
      <w:rFonts w:ascii="Times New Roman" w:hAnsi="Times New Roman" w:cs="Times New Roman" w:hint="default"/>
      <w:sz w:val="26"/>
      <w:szCs w:val="26"/>
    </w:rPr>
  </w:style>
  <w:style w:type="paragraph" w:customStyle="1" w:styleId="Style13">
    <w:name w:val="Style13"/>
    <w:basedOn w:val="a"/>
    <w:uiPriority w:val="99"/>
    <w:rsid w:val="006E728E"/>
    <w:pPr>
      <w:widowControl w:val="0"/>
      <w:autoSpaceDE w:val="0"/>
      <w:autoSpaceDN w:val="0"/>
      <w:adjustRightInd w:val="0"/>
      <w:spacing w:after="0" w:line="35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Rukovoditel</dc:creator>
  <cp:keywords/>
  <dc:description/>
  <cp:lastModifiedBy>Rukovoditel</cp:lastModifiedBy>
  <cp:revision>1</cp:revision>
  <cp:lastPrinted>2018-01-29T15:12:00Z</cp:lastPrinted>
  <dcterms:created xsi:type="dcterms:W3CDTF">2018-01-29T14:39:00Z</dcterms:created>
  <dcterms:modified xsi:type="dcterms:W3CDTF">2018-01-29T15:13:00Z</dcterms:modified>
</cp:coreProperties>
</file>