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9" w:rsidRPr="00403610" w:rsidRDefault="00FE7F59" w:rsidP="00FE7F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3610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:rsidR="00FE7F59" w:rsidRDefault="00FE7F59" w:rsidP="00FE7F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10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проведении публичного</w:t>
      </w:r>
      <w:r w:rsidRPr="00403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обсуждения 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анализа 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правоприменительной пра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ктики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органа государственного контроля (надзора)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403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E7F59" w:rsidRPr="00403610" w:rsidRDefault="00FE7F59" w:rsidP="00FE7F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F59" w:rsidRPr="00403610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610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по надзору в сфере здравоохранения по Псковской области в соответствии с пунктами 2 и 3 части 2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 и «Плана-графика проведения публичных обсуждений ТО </w:t>
      </w:r>
      <w:proofErr w:type="spellStart"/>
      <w:r w:rsidRPr="00403610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03610">
        <w:rPr>
          <w:rFonts w:ascii="Times New Roman" w:hAnsi="Times New Roman" w:cs="Times New Roman"/>
          <w:sz w:val="28"/>
          <w:szCs w:val="28"/>
        </w:rPr>
        <w:t xml:space="preserve"> по Псковской области за 2018 год</w:t>
      </w:r>
      <w:proofErr w:type="gramEnd"/>
      <w:r w:rsidRPr="00403610">
        <w:rPr>
          <w:rFonts w:ascii="Times New Roman" w:hAnsi="Times New Roman" w:cs="Times New Roman"/>
          <w:sz w:val="28"/>
          <w:szCs w:val="28"/>
        </w:rPr>
        <w:t xml:space="preserve">» уведомляет о проведении публичного обсуждения результатов правоприменительной практики Территориального органа </w:t>
      </w:r>
      <w:proofErr w:type="spellStart"/>
      <w:r w:rsidRPr="00403610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03610">
        <w:rPr>
          <w:rFonts w:ascii="Times New Roman" w:hAnsi="Times New Roman" w:cs="Times New Roman"/>
          <w:sz w:val="28"/>
          <w:szCs w:val="28"/>
        </w:rPr>
        <w:t xml:space="preserve"> по Псковской области за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403610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FE7F59" w:rsidRPr="00403610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ждение будет проходить 15 ноября</w:t>
      </w:r>
      <w:r w:rsidRPr="00403610">
        <w:rPr>
          <w:rFonts w:ascii="Times New Roman" w:hAnsi="Times New Roman" w:cs="Times New Roman"/>
          <w:sz w:val="28"/>
          <w:szCs w:val="28"/>
        </w:rPr>
        <w:t xml:space="preserve"> 2018 г. в 14 часов в Актовом зале Территориального Фонда обязательного медицинского страхования (г. Псков, ул. Р.Люксембург, д. 12).</w:t>
      </w:r>
    </w:p>
    <w:p w:rsidR="00FE7F59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В ходе мероприятия будет представлена информация о нарушениях, выявляемых в ходе контрольно-надзорных мероприятий в рамках государственного контроля качества и безопасности медицинской деятельности, в сфере обращения медицинских изделий и лекарственных средств и будут даны рекомендации по профилактике нарушений.</w:t>
      </w:r>
      <w:bookmarkStart w:id="0" w:name="_GoBack"/>
    </w:p>
    <w:bookmarkEnd w:id="0"/>
    <w:p w:rsidR="00FE7F59" w:rsidRPr="00403610" w:rsidRDefault="00FE7F59" w:rsidP="00FE7F59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 xml:space="preserve">Слушатели могут задать выступающим интересующие вопросы в рамках компетенции надзорной службы или заранее направить свои вопросы (с указанием на предстоящие публичные обсуждения) на адрес электронной почты: </w:t>
      </w:r>
      <w:hyperlink r:id="rId4" w:history="1">
        <w:r w:rsidRPr="00403610">
          <w:rPr>
            <w:rStyle w:val="a3"/>
            <w:rFonts w:ascii="Times New Roman" w:hAnsi="Times New Roman" w:cs="Times New Roman"/>
            <w:sz w:val="28"/>
            <w:szCs w:val="28"/>
          </w:rPr>
          <w:t>info@reg60.roszdravnadzor.ru</w:t>
        </w:r>
      </w:hyperlink>
      <w:r w:rsidRPr="00403610">
        <w:rPr>
          <w:rFonts w:ascii="Times New Roman" w:hAnsi="Times New Roman" w:cs="Times New Roman"/>
          <w:sz w:val="28"/>
          <w:szCs w:val="28"/>
        </w:rPr>
        <w:t>.</w:t>
      </w:r>
    </w:p>
    <w:p w:rsidR="00A2553D" w:rsidRDefault="00A2553D"/>
    <w:sectPr w:rsidR="00A2553D" w:rsidSect="00A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9"/>
    <w:rsid w:val="00A2553D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g60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2018-11-11T14:47:00Z</dcterms:created>
  <dcterms:modified xsi:type="dcterms:W3CDTF">2018-11-11T14:52:00Z</dcterms:modified>
</cp:coreProperties>
</file>