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8E" w:rsidRPr="001E79B8" w:rsidRDefault="006E728E" w:rsidP="001E79B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9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Пресс-релиз</w:t>
      </w:r>
    </w:p>
    <w:p w:rsidR="001E79B8" w:rsidRDefault="005C39FF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15 ноября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2018 года проведено публичное обсуждение по результатам правоприменительной практики </w:t>
      </w:r>
    </w:p>
    <w:p w:rsidR="006E728E" w:rsidRPr="001E79B8" w:rsidRDefault="00EB4580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r w:rsidR="00361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proofErr w:type="gramEnd"/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3612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II</w:t>
      </w:r>
      <w:r w:rsidR="005C39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I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="00574C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2018</w:t>
      </w:r>
      <w:r w:rsid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</w:t>
      </w:r>
    </w:p>
    <w:p w:rsidR="00B81907" w:rsidRPr="001E79B8" w:rsidRDefault="00B81907" w:rsidP="006E728E">
      <w:pPr>
        <w:shd w:val="clear" w:color="auto" w:fill="F7F7F7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8E" w:rsidRPr="00B81907" w:rsidRDefault="006E728E" w:rsidP="001E79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 Росздравнадзор</w:t>
      </w:r>
      <w:r w:rsidR="005C39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Псковской области 15 ноября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9B8">
        <w:rPr>
          <w:rFonts w:ascii="Times New Roman" w:hAnsi="Times New Roman" w:cs="Times New Roman"/>
          <w:sz w:val="28"/>
          <w:szCs w:val="28"/>
        </w:rPr>
        <w:t>Актовом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зал</w:t>
      </w:r>
      <w:r w:rsidR="001E79B8">
        <w:rPr>
          <w:rFonts w:ascii="Times New Roman" w:hAnsi="Times New Roman" w:cs="Times New Roman"/>
          <w:sz w:val="28"/>
          <w:szCs w:val="28"/>
        </w:rPr>
        <w:t>е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публичное обсуждение с представителями медицинских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фармацевтических организаций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частных форм собственности по результатам правоприменительной практики Территориального органа Росздравнадзора по Псковской области в </w:t>
      </w:r>
      <w:r w:rsidR="00361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39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81907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>В публичных слушаниях приняли участие представители органов государственной и исп</w:t>
      </w:r>
      <w:r w:rsidR="00B81907" w:rsidRPr="00B81907">
        <w:rPr>
          <w:rFonts w:ascii="Times New Roman" w:hAnsi="Times New Roman" w:cs="Times New Roman"/>
          <w:sz w:val="28"/>
          <w:szCs w:val="28"/>
        </w:rPr>
        <w:t>олнительной власти: Государственного комитета Псковской области по здравоохранению и фармации</w:t>
      </w:r>
      <w:r w:rsidRPr="00B81907">
        <w:rPr>
          <w:rFonts w:ascii="Times New Roman" w:hAnsi="Times New Roman" w:cs="Times New Roman"/>
          <w:sz w:val="28"/>
          <w:szCs w:val="28"/>
        </w:rPr>
        <w:t xml:space="preserve">, представители региональных отделений общественных объединений </w:t>
      </w:r>
      <w:r w:rsidR="00574C2C">
        <w:rPr>
          <w:rFonts w:ascii="Times New Roman" w:hAnsi="Times New Roman" w:cs="Times New Roman"/>
          <w:sz w:val="28"/>
          <w:szCs w:val="28"/>
        </w:rPr>
        <w:t>предпринимателе</w:t>
      </w:r>
      <w:r w:rsidR="005C39FF">
        <w:rPr>
          <w:rFonts w:ascii="Times New Roman" w:hAnsi="Times New Roman" w:cs="Times New Roman"/>
          <w:sz w:val="28"/>
          <w:szCs w:val="28"/>
        </w:rPr>
        <w:t>й,</w:t>
      </w:r>
      <w:r w:rsidRPr="00B81907">
        <w:rPr>
          <w:rFonts w:ascii="Times New Roman" w:hAnsi="Times New Roman" w:cs="Times New Roman"/>
          <w:sz w:val="28"/>
          <w:szCs w:val="28"/>
        </w:rPr>
        <w:t xml:space="preserve"> члены Ассоциации медицинских работников, Общественного совета при </w:t>
      </w:r>
      <w:r w:rsidR="00B81907" w:rsidRPr="00B81907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Pr="00B81907">
        <w:rPr>
          <w:rFonts w:ascii="Times New Roman" w:hAnsi="Times New Roman" w:cs="Times New Roman"/>
          <w:sz w:val="28"/>
          <w:szCs w:val="28"/>
        </w:rPr>
        <w:t xml:space="preserve">, представители медицинских и фармацевтических организаций, сотрудники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области. Публичное обсуждение организовано и проведено в формате конференции. </w:t>
      </w:r>
    </w:p>
    <w:p w:rsidR="006E728E" w:rsidRPr="007B1BEC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Росздравнадзора был представлен 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3612A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C39F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81907" w:rsidRPr="00B81907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574C2C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  <w:r w:rsidRPr="00B81907">
        <w:rPr>
          <w:rFonts w:ascii="Times New Roman" w:hAnsi="Times New Roman" w:cs="Times New Roman"/>
          <w:sz w:val="28"/>
          <w:szCs w:val="28"/>
        </w:rPr>
        <w:t xml:space="preserve">В докладе были освещены вопросы системы оценки результативности и эффективности контрольно-надзорной деятельности, системы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</w:t>
      </w:r>
      <w:r w:rsidRPr="007B1BEC">
        <w:rPr>
          <w:rFonts w:ascii="Times New Roman" w:hAnsi="Times New Roman" w:cs="Times New Roman"/>
          <w:sz w:val="28"/>
          <w:szCs w:val="28"/>
        </w:rPr>
        <w:t xml:space="preserve">проведенных в </w:t>
      </w:r>
      <w:r w:rsidR="00574C2C" w:rsidRPr="007B1B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612AB" w:rsidRPr="007B1B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C39F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74C2C" w:rsidRPr="007B1BEC">
        <w:rPr>
          <w:rFonts w:ascii="Times New Roman" w:hAnsi="Times New Roman" w:cs="Times New Roman"/>
          <w:bCs/>
          <w:sz w:val="28"/>
          <w:szCs w:val="28"/>
        </w:rPr>
        <w:t xml:space="preserve"> квартале 2018</w:t>
      </w:r>
      <w:r w:rsidRPr="007B1BE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B1BEC">
        <w:rPr>
          <w:rFonts w:ascii="Times New Roman" w:hAnsi="Times New Roman" w:cs="Times New Roman"/>
          <w:sz w:val="28"/>
          <w:szCs w:val="28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B81907" w:rsidRPr="007B1BEC">
        <w:rPr>
          <w:rFonts w:ascii="Times New Roman" w:hAnsi="Times New Roman" w:cs="Times New Roman"/>
          <w:sz w:val="28"/>
          <w:szCs w:val="28"/>
        </w:rPr>
        <w:t>Псковской области.</w:t>
      </w:r>
    </w:p>
    <w:p w:rsidR="003612AB" w:rsidRPr="007B1BEC" w:rsidRDefault="007B1BEC" w:rsidP="007B1BEC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информация об </w:t>
      </w:r>
      <w:r w:rsidR="00134768" w:rsidRPr="0013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принципах национального проекта «Здравоохранение»</w:t>
      </w:r>
      <w:r w:rsidR="005C3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основные м</w:t>
      </w:r>
      <w:r w:rsidR="00134768">
        <w:rPr>
          <w:rFonts w:ascii="Times New Roman" w:hAnsi="Times New Roman" w:cs="Times New Roman"/>
          <w:sz w:val="28"/>
          <w:szCs w:val="28"/>
        </w:rPr>
        <w:t xml:space="preserve">ероприятия и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134768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28E" w:rsidRPr="00B81907" w:rsidRDefault="006E728E" w:rsidP="00B81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проинформированы о п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роведении пилотного приоритетного проекта «Реформа контрольной и надзорной деятельности», о поэтапном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внедрении риск-ориентированного подхода при осуществлении контрольно-надзорной деятельности в сфере здравоохранения, о системе оценки результативности и эффективности контрольно-надзорной деятельности по всем видам контроля.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Было указано на типичные нарушения, выявляемые Территориальным органом Росздравнадзора в процессе контроля и надзора, показаны пути к их предупреждению и устранению.</w:t>
      </w:r>
    </w:p>
    <w:p w:rsidR="006E728E" w:rsidRDefault="006E728E" w:rsidP="00D649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нарушения, выявляемые в ходе проверок качества и безопасности медицинской деятельности: отсутствие информированного добровольного согласия пациента на проведение медицинского вмешательства</w:t>
      </w:r>
      <w:r w:rsidR="0046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5728" w:rsidRPr="0072572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отсутствие</w:t>
      </w:r>
      <w:r w:rsidR="0072572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письменного</w:t>
      </w:r>
      <w:r w:rsidR="00725728" w:rsidRPr="00F728C6">
        <w:rPr>
          <w:rFonts w:ascii="Times New Roman" w:hAnsi="Times New Roman" w:cs="Times New Roman"/>
          <w:sz w:val="28"/>
          <w:szCs w:val="28"/>
          <w:lang w:val="ru"/>
        </w:rPr>
        <w:t xml:space="preserve"> с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огласия</w:t>
      </w:r>
      <w:r w:rsidR="00725728" w:rsidRPr="00F728C6">
        <w:rPr>
          <w:rFonts w:ascii="Times New Roman" w:hAnsi="Times New Roman" w:cs="Times New Roman"/>
          <w:sz w:val="28"/>
          <w:szCs w:val="28"/>
          <w:lang w:val="ru"/>
        </w:rPr>
        <w:t xml:space="preserve"> гражданина или его законного представителя на разглашение сведений, составляющих врачебную тайну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6D5B" w:rsidRPr="0020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</w:t>
      </w:r>
      <w:r w:rsidR="00206D5B" w:rsidRPr="0086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 на получение информации о состоянии здоровья </w:t>
      </w:r>
      <w:r w:rsidR="0020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числе, </w:t>
      </w:r>
      <w:r w:rsidR="00206D5B" w:rsidRPr="0086476C">
        <w:rPr>
          <w:rFonts w:ascii="Times New Roman" w:hAnsi="Times New Roman"/>
          <w:color w:val="000000" w:themeColor="text1"/>
          <w:sz w:val="28"/>
          <w:szCs w:val="28"/>
        </w:rPr>
        <w:t>отсутствуют помещения (кабинеты), предназначенные для ознакомления с медицинской документацией пациента или его представителя, а также не ведутся необходимые учетные документы (журнал предварительной записи посещений помещения для ознакомления с медицинской документацией, журнал учета работы помещения для ознакомления с медицинской документацией)</w:t>
      </w:r>
      <w:r w:rsidR="00206D5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06D5B" w:rsidRPr="00680970">
        <w:rPr>
          <w:rFonts w:ascii="Times New Roman" w:hAnsi="Times New Roman" w:cs="Times New Roman"/>
          <w:sz w:val="28"/>
          <w:szCs w:val="28"/>
        </w:rPr>
        <w:t>не созданы условия (наличие оборудования)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 w:rsidR="00206D5B">
        <w:rPr>
          <w:rFonts w:ascii="Times New Roman" w:hAnsi="Times New Roman" w:cs="Times New Roman"/>
          <w:sz w:val="28"/>
          <w:szCs w:val="28"/>
        </w:rPr>
        <w:t>,</w:t>
      </w:r>
      <w:r w:rsidR="00206D5B"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информирование пациента о возможности получения медицинской помощи в рамках программы государственных гарантий бесплатного оказания медицинской помощи, несоблюдение медицинскими организациями утвержденных Порядков в части оснащения медицинским оборудованием, невыполнение в полном объеме стандар</w:t>
      </w:r>
      <w:r w:rsidR="0046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оказания медицинской помощи, </w:t>
      </w:r>
      <w:r w:rsidR="007B1BEC" w:rsidRPr="007B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невыполнение медицинских услуг с усредненной частотой их предоставления в 100% случаев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7B1BEC" w:rsidRPr="007B1BEC">
        <w:rPr>
          <w:rFonts w:ascii="Times New Roman" w:hAnsi="Times New Roman" w:cs="Times New Roman"/>
          <w:sz w:val="28"/>
          <w:szCs w:val="28"/>
          <w:lang w:val="ru"/>
        </w:rPr>
        <w:t>нарушения в части 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питания, в том числе по причине отсутствия лекарственных препаратов, внесенны</w:t>
      </w:r>
      <w:r w:rsidR="00D649F7">
        <w:rPr>
          <w:rFonts w:ascii="Times New Roman" w:hAnsi="Times New Roman" w:cs="Times New Roman"/>
          <w:sz w:val="28"/>
          <w:szCs w:val="28"/>
          <w:lang w:val="ru"/>
        </w:rPr>
        <w:t xml:space="preserve">х в стандарт медицинской помощи, </w:t>
      </w:r>
      <w:r w:rsidR="00464DF7" w:rsidRPr="00DC032B">
        <w:rPr>
          <w:rFonts w:ascii="Times New Roman" w:hAnsi="Times New Roman" w:cs="Times New Roman"/>
          <w:sz w:val="28"/>
          <w:szCs w:val="28"/>
          <w:lang w:val="ru"/>
        </w:rPr>
        <w:t>нарушения ведения медицинской документации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64DF7" w:rsidRPr="00464DF7" w:rsidRDefault="006E728E" w:rsidP="00464D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Типичными нарушениями в сфере обращениях лекарственных средств, выявленные в текущем периоде, являются: несоблюдение условий хранения лекарственных препаратов, наличие в обороте лекарственных препаратов с истекшими сроками годности, низкий уровень работы по выявлению недоброкачественных и фальсифицированных лекарственных средств, несоблюдение правил отпуска рецептурных лекарственных препаратов.</w:t>
      </w:r>
      <w:r w:rsidR="00464DF7" w:rsidRP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системы ко</w:t>
      </w:r>
      <w:r w:rsid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ндиционирования и системы венти</w:t>
      </w:r>
      <w:r w:rsidR="00464DF7" w:rsidRP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ляции в помещениях для </w:t>
      </w:r>
      <w:r w:rsid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лекарственных средств.</w:t>
      </w:r>
    </w:p>
    <w:p w:rsidR="00574C2C" w:rsidRDefault="006E728E" w:rsidP="00574C2C">
      <w:pPr>
        <w:pStyle w:val="Style13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B81907">
        <w:rPr>
          <w:rStyle w:val="FontStyle26"/>
          <w:sz w:val="28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574C2C" w:rsidRDefault="003612AB" w:rsidP="003612AB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публичных обсу</w:t>
      </w:r>
      <w:r w:rsidR="00206D5B">
        <w:rPr>
          <w:rFonts w:eastAsiaTheme="minorHAnsi"/>
          <w:sz w:val="28"/>
          <w:szCs w:val="28"/>
          <w:lang w:eastAsia="en-US"/>
        </w:rPr>
        <w:t>ждениях активное участие принял представитель «центра компетенции» (ГП «Фармация»)</w:t>
      </w:r>
      <w:r>
        <w:rPr>
          <w:rStyle w:val="FontStyle26"/>
          <w:sz w:val="28"/>
          <w:szCs w:val="28"/>
        </w:rPr>
        <w:t xml:space="preserve"> </w:t>
      </w:r>
      <w:r w:rsidR="00206D5B">
        <w:rPr>
          <w:rStyle w:val="FontStyle26"/>
          <w:sz w:val="28"/>
          <w:szCs w:val="28"/>
        </w:rPr>
        <w:t xml:space="preserve">по вопросу </w:t>
      </w:r>
      <w:r w:rsidR="006E728E" w:rsidRPr="00B81907">
        <w:rPr>
          <w:rStyle w:val="FontStyle26"/>
          <w:sz w:val="28"/>
          <w:szCs w:val="28"/>
        </w:rPr>
        <w:t>реализации мероприятий в части внедрения</w:t>
      </w:r>
      <w:r w:rsidR="00574C2C" w:rsidRPr="00574C2C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>федеральной государственной информационной</w:t>
      </w:r>
      <w:r w:rsidR="00574C2C" w:rsidRPr="00574C2C">
        <w:rPr>
          <w:sz w:val="28"/>
          <w:szCs w:val="28"/>
        </w:rPr>
        <w:t xml:space="preserve"> </w:t>
      </w:r>
      <w:r w:rsidR="00574C2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системы</w:t>
      </w:r>
      <w:r w:rsidR="00574C2C" w:rsidRPr="00574C2C">
        <w:rPr>
          <w:sz w:val="28"/>
          <w:szCs w:val="28"/>
        </w:rPr>
        <w:t xml:space="preserve"> мониторинга движения ле</w:t>
      </w:r>
      <w:r w:rsidR="00574C2C">
        <w:rPr>
          <w:sz w:val="28"/>
          <w:szCs w:val="28"/>
        </w:rPr>
        <w:t>карственных препаратов (</w:t>
      </w:r>
      <w:r w:rsidR="00574C2C" w:rsidRPr="00574C2C">
        <w:rPr>
          <w:sz w:val="28"/>
          <w:szCs w:val="28"/>
        </w:rPr>
        <w:t xml:space="preserve">ФГИС МДЛП) от производителя до конечного потребителя с использованием маркировки (кодификации) и идентификации упаковок лекарственных средств. </w:t>
      </w:r>
    </w:p>
    <w:p w:rsidR="001E79B8" w:rsidRPr="00574C2C" w:rsidRDefault="006E728E" w:rsidP="00574C2C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 w:rsidRPr="00B81907">
        <w:rPr>
          <w:rStyle w:val="FontStyle26"/>
          <w:sz w:val="28"/>
          <w:szCs w:val="28"/>
        </w:rPr>
        <w:t xml:space="preserve">Озвучена необходимость регистрации всех организаций, участвующих в обороте лекарственных средств, </w:t>
      </w:r>
      <w:r w:rsidR="00206D5B">
        <w:rPr>
          <w:rStyle w:val="FontStyle26"/>
          <w:sz w:val="28"/>
          <w:szCs w:val="28"/>
        </w:rPr>
        <w:t xml:space="preserve">в программе </w:t>
      </w:r>
      <w:r w:rsidR="00206D5B" w:rsidRPr="00574C2C">
        <w:rPr>
          <w:sz w:val="28"/>
          <w:szCs w:val="28"/>
        </w:rPr>
        <w:t>ФГИС МДЛП</w:t>
      </w:r>
      <w:r w:rsidR="00206D5B">
        <w:rPr>
          <w:sz w:val="28"/>
          <w:szCs w:val="28"/>
        </w:rPr>
        <w:t>.</w:t>
      </w:r>
      <w:r w:rsidR="00206D5B" w:rsidRPr="00B81907">
        <w:rPr>
          <w:sz w:val="28"/>
          <w:szCs w:val="28"/>
        </w:rPr>
        <w:t xml:space="preserve"> </w:t>
      </w:r>
      <w:r w:rsidR="001E79B8" w:rsidRPr="00B81907">
        <w:rPr>
          <w:sz w:val="28"/>
          <w:szCs w:val="28"/>
        </w:rPr>
        <w:t>Даны ответы на вопросы.</w:t>
      </w:r>
    </w:p>
    <w:p w:rsidR="006E728E" w:rsidRPr="00B81907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Отмечено, что задачами публичного обсуждения правоприменительной практики в контрольно-надзорной деятельности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 являются формирование единого понимания обязательных требований, выявление причин, способствующих нарушению обязательных требований, повышение прозрачности системы государственного контроля, мотивация к добросовестному отношению к выполняемой работе.</w:t>
      </w:r>
    </w:p>
    <w:p w:rsidR="00B81907" w:rsidRPr="00B81907" w:rsidRDefault="00B81907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07">
        <w:rPr>
          <w:rFonts w:ascii="Times New Roman" w:hAnsi="Times New Roman" w:cs="Times New Roman"/>
          <w:sz w:val="28"/>
          <w:szCs w:val="28"/>
        </w:rPr>
        <w:t>Участниками публичного обсуждения отмечена необходимость в регулярном проведении подобных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публичное обсуждение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Росздравнадзора по Псковской области </w:t>
      </w:r>
      <w:r w:rsidR="00206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провести в феврале</w:t>
      </w:r>
      <w:bookmarkStart w:id="0" w:name="_GoBack"/>
      <w:bookmarkEnd w:id="0"/>
      <w:r w:rsidR="0020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sectPr w:rsidR="006E728E" w:rsidRPr="00B8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8E"/>
    <w:rsid w:val="00134768"/>
    <w:rsid w:val="001E79B8"/>
    <w:rsid w:val="00206D5B"/>
    <w:rsid w:val="00265ACF"/>
    <w:rsid w:val="003612AB"/>
    <w:rsid w:val="00464DF7"/>
    <w:rsid w:val="00574C2C"/>
    <w:rsid w:val="005C39FF"/>
    <w:rsid w:val="006E728E"/>
    <w:rsid w:val="00725728"/>
    <w:rsid w:val="007B1BEC"/>
    <w:rsid w:val="00B81907"/>
    <w:rsid w:val="00D649F7"/>
    <w:rsid w:val="00E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2CA2-B1D0-46EB-8903-A295E288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E728E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E728E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5</cp:revision>
  <cp:lastPrinted>2018-01-29T15:12:00Z</cp:lastPrinted>
  <dcterms:created xsi:type="dcterms:W3CDTF">2018-01-29T14:39:00Z</dcterms:created>
  <dcterms:modified xsi:type="dcterms:W3CDTF">2018-11-19T15:45:00Z</dcterms:modified>
</cp:coreProperties>
</file>